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Taller práctico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Enhebrado máquina fileteadora, ajuste de tensión</w:t>
      </w:r>
    </w:p>
    <w:p w:rsidR="00000000" w:rsidDel="00000000" w:rsidP="00000000" w:rsidRDefault="00000000" w:rsidRPr="00000000" w14:paraId="00000003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Enhebrado máquina </w:t>
      </w:r>
    </w:p>
    <w:p w:rsidR="00000000" w:rsidDel="00000000" w:rsidP="00000000" w:rsidRDefault="00000000" w:rsidRPr="00000000" w14:paraId="00000005">
      <w:pPr>
        <w:widowControl w:val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Enhebrado máquina</w:t>
      </w:r>
    </w:p>
    <w:p w:rsidR="00000000" w:rsidDel="00000000" w:rsidP="00000000" w:rsidRDefault="00000000" w:rsidRPr="00000000" w14:paraId="00000006">
      <w:pPr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720" w:hanging="360"/>
        <w:rPr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Se inicia de izquierda a derecha, con el primer </w:t>
      </w:r>
      <w:r w:rsidDel="00000000" w:rsidR="00000000" w:rsidRPr="00000000">
        <w:rPr>
          <w:rFonts w:ascii="Arial" w:cs="Arial" w:eastAsia="Arial" w:hAnsi="Arial"/>
          <w:i w:val="1"/>
          <w:sz w:val="20"/>
          <w:szCs w:val="20"/>
          <w:rtl w:val="0"/>
        </w:rPr>
        <w:t xml:space="preserve">looper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del medio llamado “</w:t>
      </w:r>
      <w:r w:rsidDel="00000000" w:rsidR="00000000" w:rsidRPr="00000000">
        <w:rPr>
          <w:rFonts w:ascii="Arial" w:cs="Arial" w:eastAsia="Arial" w:hAnsi="Arial"/>
          <w:i w:val="1"/>
          <w:sz w:val="20"/>
          <w:szCs w:val="20"/>
          <w:rtl w:val="0"/>
        </w:rPr>
        <w:t xml:space="preserve">looper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inferior”, color verde.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720" w:hanging="360"/>
        <w:rPr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Sigue con el </w:t>
      </w:r>
      <w:r w:rsidDel="00000000" w:rsidR="00000000" w:rsidRPr="00000000">
        <w:rPr>
          <w:rFonts w:ascii="Arial" w:cs="Arial" w:eastAsia="Arial" w:hAnsi="Arial"/>
          <w:i w:val="1"/>
          <w:sz w:val="20"/>
          <w:szCs w:val="20"/>
          <w:rtl w:val="0"/>
        </w:rPr>
        <w:t xml:space="preserve">looper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de atrás, llamado “</w:t>
      </w:r>
      <w:r w:rsidDel="00000000" w:rsidR="00000000" w:rsidRPr="00000000">
        <w:rPr>
          <w:rFonts w:ascii="Arial" w:cs="Arial" w:eastAsia="Arial" w:hAnsi="Arial"/>
          <w:i w:val="1"/>
          <w:sz w:val="20"/>
          <w:szCs w:val="20"/>
          <w:rtl w:val="0"/>
        </w:rPr>
        <w:t xml:space="preserve">looper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superior”, color amarillo.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720" w:hanging="360"/>
        <w:rPr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Continúa con el cuarto tensor, de derecha a izquierda, para enhebrar la aguja, color rojo (ya con estos 3 hilos la máquina hace puntada de filete sencillo).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720" w:hanging="360"/>
        <w:rPr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Para la puntada de seguridad, se enhebra el tercer tensor, que es la aguja de puntada de seguridad, color azul.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720" w:hanging="360"/>
        <w:rPr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Se pasa a la parte de atrás de la máquina para enhebrar el último hilo de la puntada de seguridad. Este va de atrás hacia adelante hasta llegar al primer </w:t>
      </w:r>
      <w:r w:rsidDel="00000000" w:rsidR="00000000" w:rsidRPr="00000000">
        <w:rPr>
          <w:rFonts w:ascii="Arial" w:cs="Arial" w:eastAsia="Arial" w:hAnsi="Arial"/>
          <w:i w:val="1"/>
          <w:sz w:val="20"/>
          <w:szCs w:val="20"/>
          <w:rtl w:val="0"/>
        </w:rPr>
        <w:t xml:space="preserve">looper.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720" w:hanging="360"/>
        <w:rPr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Finalmente, se pasa el hilo por el orificio de las agujas de adelante hacia atrás, dejando el hilo por debajo y atrás del pie prensatela.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720" w:hanging="360"/>
        <w:rPr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Se cose para formar la cadeneta.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Figura 1</w:t>
      </w:r>
    </w:p>
    <w:p w:rsidR="00000000" w:rsidDel="00000000" w:rsidP="00000000" w:rsidRDefault="00000000" w:rsidRPr="00000000" w14:paraId="0000000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rPr>
          <w:i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i w:val="1"/>
          <w:sz w:val="20"/>
          <w:szCs w:val="20"/>
          <w:rtl w:val="0"/>
        </w:rPr>
        <w:t xml:space="preserve">Enhebrado portaconos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072655" cy="2022937"/>
            <wp:effectExtent b="0" l="0" r="0" t="0"/>
            <wp:docPr descr="C:\Users\ALEXANDER\Pictures\mari\Enhebrado file (4).jpg" id="15" name="image2.jpg"/>
            <a:graphic>
              <a:graphicData uri="http://schemas.openxmlformats.org/drawingml/2006/picture">
                <pic:pic>
                  <pic:nvPicPr>
                    <pic:cNvPr descr="C:\Users\ALEXANDER\Pictures\mari\Enhebrado file (4).jpg"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655" cy="2022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114300" distR="114300">
            <wp:extent cx="2361565" cy="219456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2194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Figura 2</w:t>
      </w:r>
    </w:p>
    <w:p w:rsidR="00000000" w:rsidDel="00000000" w:rsidP="00000000" w:rsidRDefault="00000000" w:rsidRPr="00000000" w14:paraId="00000013">
      <w:pPr>
        <w:widowControl w:val="0"/>
        <w:rPr>
          <w:rFonts w:ascii="Arial" w:cs="Arial" w:eastAsia="Arial" w:hAnsi="Arial"/>
          <w:i w:val="1"/>
        </w:rPr>
      </w:pP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Enhebrado tensores</w:t>
      </w:r>
    </w:p>
    <w:p w:rsidR="00000000" w:rsidDel="00000000" w:rsidP="00000000" w:rsidRDefault="00000000" w:rsidRPr="00000000" w14:paraId="00000014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114300" distR="114300">
            <wp:extent cx="2417445" cy="18288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Figura 3</w:t>
      </w:r>
    </w:p>
    <w:p w:rsidR="00000000" w:rsidDel="00000000" w:rsidP="00000000" w:rsidRDefault="00000000" w:rsidRPr="00000000" w14:paraId="00000016">
      <w:pPr>
        <w:widowControl w:val="0"/>
        <w:rPr>
          <w:rFonts w:ascii="Arial" w:cs="Arial" w:eastAsia="Arial" w:hAnsi="Arial"/>
          <w:i w:val="1"/>
        </w:rPr>
      </w:pP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Enhebrado guía hilos</w:t>
      </w:r>
    </w:p>
    <w:p w:rsidR="00000000" w:rsidDel="00000000" w:rsidP="00000000" w:rsidRDefault="00000000" w:rsidRPr="00000000" w14:paraId="00000017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114300" distR="114300">
            <wp:extent cx="2822575" cy="213106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2131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after="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Figura 4</w:t>
      </w:r>
    </w:p>
    <w:p w:rsidR="00000000" w:rsidDel="00000000" w:rsidP="00000000" w:rsidRDefault="00000000" w:rsidRPr="00000000" w14:paraId="0000001B">
      <w:pPr>
        <w:widowControl w:val="0"/>
        <w:rPr>
          <w:rFonts w:ascii="Arial" w:cs="Arial" w:eastAsia="Arial" w:hAnsi="Arial"/>
          <w:i w:val="1"/>
        </w:rPr>
      </w:pP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Enhebrado looper superior e inferior</w:t>
      </w:r>
    </w:p>
    <w:p w:rsidR="00000000" w:rsidDel="00000000" w:rsidP="00000000" w:rsidRDefault="00000000" w:rsidRPr="00000000" w14:paraId="0000001C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114300" distR="114300">
            <wp:extent cx="2814955" cy="213106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955" cy="2131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Figura 5</w:t>
      </w:r>
    </w:p>
    <w:p w:rsidR="00000000" w:rsidDel="00000000" w:rsidP="00000000" w:rsidRDefault="00000000" w:rsidRPr="00000000" w14:paraId="00000020">
      <w:pPr>
        <w:widowControl w:val="0"/>
        <w:rPr>
          <w:rFonts w:ascii="Arial" w:cs="Arial" w:eastAsia="Arial" w:hAnsi="Arial"/>
          <w:i w:val="1"/>
        </w:rPr>
      </w:pP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Enhebrado guía hilo agujas </w:t>
      </w:r>
    </w:p>
    <w:p w:rsidR="00000000" w:rsidDel="00000000" w:rsidP="00000000" w:rsidRDefault="00000000" w:rsidRPr="00000000" w14:paraId="00000021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114300" distR="114300">
            <wp:extent cx="2592070" cy="2456815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2456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after="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Figura 6</w:t>
      </w:r>
    </w:p>
    <w:p w:rsidR="00000000" w:rsidDel="00000000" w:rsidP="00000000" w:rsidRDefault="00000000" w:rsidRPr="00000000" w14:paraId="00000024">
      <w:pPr>
        <w:widowControl w:val="0"/>
        <w:rPr>
          <w:rFonts w:ascii="Arial" w:cs="Arial" w:eastAsia="Arial" w:hAnsi="Arial"/>
          <w:i w:val="1"/>
        </w:rPr>
      </w:pP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Enhebrado guía hilo trasero puntada de seguridad</w:t>
      </w:r>
    </w:p>
    <w:p w:rsidR="00000000" w:rsidDel="00000000" w:rsidP="00000000" w:rsidRDefault="00000000" w:rsidRPr="00000000" w14:paraId="00000025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114300" distR="114300">
            <wp:extent cx="1876425" cy="1788795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788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after="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Figura 7</w:t>
      </w:r>
    </w:p>
    <w:p w:rsidR="00000000" w:rsidDel="00000000" w:rsidP="00000000" w:rsidRDefault="00000000" w:rsidRPr="00000000" w14:paraId="00000029">
      <w:pPr>
        <w:widowControl w:val="0"/>
        <w:rPr>
          <w:rFonts w:ascii="Arial" w:cs="Arial" w:eastAsia="Arial" w:hAnsi="Arial"/>
          <w:i w:val="1"/>
        </w:rPr>
      </w:pP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Enhebrado tensor auxiliar leva tira hilo puntada de seguridad</w:t>
      </w:r>
    </w:p>
    <w:p w:rsidR="00000000" w:rsidDel="00000000" w:rsidP="00000000" w:rsidRDefault="00000000" w:rsidRPr="00000000" w14:paraId="0000002A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114300" distR="114300">
            <wp:extent cx="1916429" cy="1733550"/>
            <wp:effectExtent b="0" l="0" r="0" t="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6429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after="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Figura 8</w:t>
      </w:r>
    </w:p>
    <w:p w:rsidR="00000000" w:rsidDel="00000000" w:rsidP="00000000" w:rsidRDefault="00000000" w:rsidRPr="00000000" w14:paraId="0000002D">
      <w:pPr>
        <w:widowControl w:val="0"/>
        <w:rPr>
          <w:rFonts w:ascii="Arial" w:cs="Arial" w:eastAsia="Arial" w:hAnsi="Arial"/>
          <w:i w:val="1"/>
        </w:rPr>
      </w:pP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Enhebrado leva tira hilo puntada de seguridad</w:t>
      </w:r>
    </w:p>
    <w:p w:rsidR="00000000" w:rsidDel="00000000" w:rsidP="00000000" w:rsidRDefault="00000000" w:rsidRPr="00000000" w14:paraId="0000002E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114300" distR="114300">
            <wp:extent cx="2019935" cy="1431290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431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after="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Figura 9</w:t>
      </w:r>
    </w:p>
    <w:p w:rsidR="00000000" w:rsidDel="00000000" w:rsidP="00000000" w:rsidRDefault="00000000" w:rsidRPr="00000000" w14:paraId="00000031">
      <w:pPr>
        <w:widowControl w:val="0"/>
        <w:rPr>
          <w:rFonts w:ascii="Arial" w:cs="Arial" w:eastAsia="Arial" w:hAnsi="Arial"/>
          <w:i w:val="1"/>
        </w:rPr>
      </w:pP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Enhebrado looper puntada de seguridad</w:t>
      </w:r>
    </w:p>
    <w:p w:rsidR="00000000" w:rsidDel="00000000" w:rsidP="00000000" w:rsidRDefault="00000000" w:rsidRPr="00000000" w14:paraId="00000032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114300" distR="114300">
            <wp:extent cx="2003425" cy="1670050"/>
            <wp:effectExtent b="0" l="0" r="0" t="0"/>
            <wp:docPr id="2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3425" cy="167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after="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Figura 10</w:t>
      </w:r>
    </w:p>
    <w:p w:rsidR="00000000" w:rsidDel="00000000" w:rsidP="00000000" w:rsidRDefault="00000000" w:rsidRPr="00000000" w14:paraId="00000035">
      <w:pPr>
        <w:widowControl w:val="0"/>
        <w:rPr>
          <w:rFonts w:ascii="Arial" w:cs="Arial" w:eastAsia="Arial" w:hAnsi="Arial"/>
          <w:i w:val="1"/>
        </w:rPr>
      </w:pP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Tensión correcta de la puntada en máquina fileteadora</w:t>
      </w:r>
    </w:p>
    <w:p w:rsidR="00000000" w:rsidDel="00000000" w:rsidP="00000000" w:rsidRDefault="00000000" w:rsidRPr="00000000" w14:paraId="00000036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2222500" cy="1349147"/>
            <wp:effectExtent b="0" l="0" r="0" t="0"/>
            <wp:docPr id="2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349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after="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Figura 11</w:t>
      </w:r>
    </w:p>
    <w:p w:rsidR="00000000" w:rsidDel="00000000" w:rsidP="00000000" w:rsidRDefault="00000000" w:rsidRPr="00000000" w14:paraId="0000003A">
      <w:pPr>
        <w:widowControl w:val="0"/>
        <w:rPr>
          <w:rFonts w:ascii="Arial" w:cs="Arial" w:eastAsia="Arial" w:hAnsi="Arial"/>
          <w:i w:val="1"/>
        </w:rPr>
      </w:pP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Tensión incorrecta del hilo de la aguja</w:t>
      </w:r>
    </w:p>
    <w:p w:rsidR="00000000" w:rsidDel="00000000" w:rsidP="00000000" w:rsidRDefault="00000000" w:rsidRPr="00000000" w14:paraId="0000003B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2212517" cy="1936750"/>
            <wp:effectExtent b="0" l="0" r="0" t="0"/>
            <wp:docPr id="2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2517" cy="193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after="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Figura 12</w:t>
      </w:r>
    </w:p>
    <w:p w:rsidR="00000000" w:rsidDel="00000000" w:rsidP="00000000" w:rsidRDefault="00000000" w:rsidRPr="00000000" w14:paraId="0000003F">
      <w:pPr>
        <w:widowControl w:val="0"/>
        <w:rPr>
          <w:rFonts w:ascii="Arial" w:cs="Arial" w:eastAsia="Arial" w:hAnsi="Arial"/>
          <w:i w:val="1"/>
        </w:rPr>
      </w:pP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Tensión incorrecta del looper superior</w:t>
      </w:r>
    </w:p>
    <w:p w:rsidR="00000000" w:rsidDel="00000000" w:rsidP="00000000" w:rsidRDefault="00000000" w:rsidRPr="00000000" w14:paraId="00000040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2213548" cy="1466850"/>
            <wp:effectExtent b="0" l="0" r="0" t="0"/>
            <wp:docPr id="2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3548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after="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Figura 13</w:t>
      </w:r>
    </w:p>
    <w:p w:rsidR="00000000" w:rsidDel="00000000" w:rsidP="00000000" w:rsidRDefault="00000000" w:rsidRPr="00000000" w14:paraId="00000044">
      <w:pPr>
        <w:widowControl w:val="0"/>
        <w:rPr>
          <w:rFonts w:ascii="Arial" w:cs="Arial" w:eastAsia="Arial" w:hAnsi="Arial"/>
          <w:i w:val="1"/>
        </w:rPr>
      </w:pP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Tensión incorrecta del looper inferior</w:t>
      </w:r>
    </w:p>
    <w:p w:rsidR="00000000" w:rsidDel="00000000" w:rsidP="00000000" w:rsidRDefault="00000000" w:rsidRPr="00000000" w14:paraId="00000045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2203123" cy="1619250"/>
            <wp:effectExtent b="0" l="0" r="0" t="0"/>
            <wp:docPr id="2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3123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CO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Ttulo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image" Target="media/image14.png"/><Relationship Id="rId10" Type="http://schemas.openxmlformats.org/officeDocument/2006/relationships/image" Target="media/image10.png"/><Relationship Id="rId13" Type="http://schemas.openxmlformats.org/officeDocument/2006/relationships/image" Target="media/image11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7" Type="http://schemas.openxmlformats.org/officeDocument/2006/relationships/image" Target="media/image4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customXml" Target="../customXML/item1.xml"/><Relationship Id="rId18" Type="http://schemas.openxmlformats.org/officeDocument/2006/relationships/image" Target="media/image1.png"/><Relationship Id="rId7" Type="http://schemas.openxmlformats.org/officeDocument/2006/relationships/image" Target="media/image2.jp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/ZNl5KfR1IGikpOXLlpNERLh8iQ==">AMUW2mW8X+n5z5fL6EssTC0sRA+QV9gz+jmgWYCRS8kDWk+z++bFrMTH8Zu5mTNVGeNnKF4YrAuC0l0+NjHpFy/8PLSbcQ+nIklNliFGWog+G95k8S4hmYBETT0cRBSbp6fNNIx5nOGI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2021-04-28T16:08:00Z</dcterms:created>
</cp:coreProperties>
</file>